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Gestión integral del riesgo en el negocio adquirente: optimización del trade-off entre prevención del fraude y retención de comercios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Morinigo, Pablo Ramón - LU: 1116322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Rios, Matías Abel - LU: 1130762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6 (SEIS)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Caligiuri Alessandro, Juan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