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Eficiencia débil en mercado cripto: Evolución temporal y diferencias según la madurez de los activos (2020-2025)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Jantzon, Matías - LU: 1150389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Fernandez Alric, Alejo - LU: 1153731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7 (SIETE)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Onna, Diego Ariel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