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Valuación automatizada de SMBs: diseño y desarrollo del Modelo de Valuación Estocástica Integrada (MVEI)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Martinez, Tomás Ramiro - LU: 1127404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Gonzalez, Juan Cruz - LU: 1099441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Barbieri, Santiago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